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3"/>
        </w:rPr>
      </w:pPr>
    </w:p>
    <w:p>
      <w:pPr>
        <w:pStyle w:val="Heading1"/>
        <w:spacing w:line="400" w:lineRule="auto"/>
      </w:pPr>
      <w:r>
        <w:rPr/>
        <w:t>ABRACADABRA</w:t>
      </w:r>
      <w:r>
        <w:rPr>
          <w:spacing w:val="1"/>
        </w:rPr>
        <w:t> </w:t>
      </w:r>
      <w:r>
        <w:rPr>
          <w:spacing w:val="-3"/>
        </w:rPr>
        <w:t>FESTIVAL</w:t>
      </w:r>
      <w:r>
        <w:rPr>
          <w:spacing w:val="-18"/>
        </w:rPr>
        <w:t> </w:t>
      </w:r>
      <w:r>
        <w:rPr>
          <w:spacing w:val="-3"/>
        </w:rPr>
        <w:t>MÍSTICO</w:t>
      </w:r>
    </w:p>
    <w:p>
      <w:pPr>
        <w:spacing w:before="2"/>
        <w:ind w:left="3152" w:right="3224" w:firstLine="0"/>
        <w:jc w:val="center"/>
        <w:rPr>
          <w:sz w:val="36"/>
        </w:rPr>
      </w:pPr>
      <w:r>
        <w:rPr>
          <w:sz w:val="36"/>
        </w:rPr>
        <w:t>15 de Agosto de 2024</w:t>
      </w:r>
    </w:p>
    <w:p>
      <w:pPr>
        <w:pStyle w:val="Heading1"/>
        <w:spacing w:before="302"/>
        <w:ind w:left="3152"/>
      </w:pPr>
      <w:r>
        <w:rPr/>
        <w:t>FICHA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INSCRIÇÃO</w:t>
      </w:r>
    </w:p>
    <w:p>
      <w:pPr>
        <w:pStyle w:val="Heading2"/>
        <w:numPr>
          <w:ilvl w:val="0"/>
          <w:numId w:val="1"/>
        </w:numPr>
        <w:tabs>
          <w:tab w:pos="820" w:val="left" w:leader="none"/>
        </w:tabs>
        <w:spacing w:line="240" w:lineRule="auto" w:before="320" w:after="0"/>
        <w:ind w:left="820" w:right="0" w:hanging="360"/>
        <w:jc w:val="left"/>
      </w:pPr>
      <w:r>
        <w:rPr/>
        <w:t>Identificação</w:t>
      </w:r>
    </w:p>
    <w:p>
      <w:pPr>
        <w:pStyle w:val="BodyText"/>
        <w:tabs>
          <w:tab w:pos="1139" w:val="left" w:leader="none"/>
          <w:tab w:pos="10436" w:val="left" w:leader="none"/>
        </w:tabs>
        <w:spacing w:before="240"/>
        <w:ind w:right="101"/>
        <w:jc w:val="center"/>
      </w:pPr>
      <w:r>
        <w:rPr/>
        <w:t>Nome:</w:t>
        <w:tab/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239" w:val="left" w:leader="none"/>
          <w:tab w:pos="10536" w:val="left" w:leader="none"/>
        </w:tabs>
        <w:spacing w:before="90"/>
        <w:ind w:left="100"/>
      </w:pPr>
      <w:r>
        <w:rPr/>
        <w:t>Morada:</w:t>
        <w:tab/>
      </w:r>
      <w:r>
        <w:rPr>
          <w:u w:val="single"/>
        </w:rPr>
        <w:t> </w:t>
        <w:tab/>
      </w:r>
    </w:p>
    <w:p>
      <w:pPr>
        <w:pStyle w:val="BodyText"/>
        <w:rPr>
          <w:sz w:val="25"/>
        </w:rPr>
      </w:pPr>
    </w:p>
    <w:p>
      <w:pPr>
        <w:pStyle w:val="BodyText"/>
        <w:tabs>
          <w:tab w:pos="1780" w:val="left" w:leader="none"/>
          <w:tab w:pos="2796" w:val="left" w:leader="none"/>
          <w:tab w:pos="3716" w:val="left" w:leader="none"/>
          <w:tab w:pos="4379" w:val="left" w:leader="none"/>
          <w:tab w:pos="5752" w:val="left" w:leader="none"/>
          <w:tab w:pos="10608" w:val="left" w:leader="none"/>
        </w:tabs>
        <w:spacing w:before="90"/>
        <w:ind w:left="100"/>
      </w:pPr>
      <w:r>
        <w:rPr/>
        <w:t>Código-Postal:</w:t>
        <w:tab/>
      </w:r>
      <w:r>
        <w:rPr>
          <w:u w:val="single"/>
        </w:rPr>
        <w:t> </w:t>
        <w:tab/>
      </w:r>
      <w:r>
        <w:rPr/>
        <w:t>-</w:t>
      </w:r>
      <w:r>
        <w:rPr>
          <w:u w:val="single"/>
        </w:rPr>
        <w:tab/>
      </w:r>
      <w:r>
        <w:rPr/>
        <w:tab/>
        <w:t>Localidade:</w:t>
        <w:tab/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2192" w:val="left" w:leader="none"/>
          <w:tab w:pos="5368" w:val="left" w:leader="none"/>
          <w:tab w:pos="6032" w:val="left" w:leader="none"/>
          <w:tab w:pos="6726" w:val="left" w:leader="none"/>
          <w:tab w:pos="10622" w:val="left" w:leader="none"/>
        </w:tabs>
        <w:spacing w:before="90"/>
        <w:ind w:left="100"/>
      </w:pPr>
      <w:r>
        <w:rPr/>
        <w:t>Cartão de Cidadão:</w:t>
        <w:tab/>
      </w:r>
      <w:r>
        <w:rPr>
          <w:u w:val="single"/>
        </w:rPr>
        <w:t> </w:t>
        <w:tab/>
      </w:r>
      <w:r>
        <w:rPr/>
        <w:tab/>
        <w:t>NIF:</w:t>
        <w:tab/>
      </w:r>
      <w:r>
        <w:rPr>
          <w:u w:val="single"/>
        </w:rPr>
        <w:t> </w:t>
        <w:tab/>
      </w:r>
    </w:p>
    <w:p>
      <w:pPr>
        <w:pStyle w:val="BodyText"/>
        <w:rPr>
          <w:sz w:val="25"/>
        </w:rPr>
      </w:pPr>
    </w:p>
    <w:p>
      <w:pPr>
        <w:pStyle w:val="BodyText"/>
        <w:tabs>
          <w:tab w:pos="1416" w:val="left" w:leader="none"/>
          <w:tab w:pos="3272" w:val="left" w:leader="none"/>
        </w:tabs>
        <w:spacing w:before="90"/>
        <w:ind w:left="100"/>
      </w:pPr>
      <w:r>
        <w:rPr/>
        <w:t>Telemóvel:</w:t>
        <w:tab/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979" w:val="left" w:leader="none"/>
          <w:tab w:pos="7396" w:val="left" w:leader="none"/>
        </w:tabs>
        <w:spacing w:before="90"/>
        <w:ind w:left="100"/>
      </w:pPr>
      <w:r>
        <w:rPr/>
        <w:t>Email:</w:t>
        <w:tab/>
      </w:r>
      <w:r>
        <w:rPr>
          <w:u w:val="single"/>
        </w:rPr>
        <w:t> </w:t>
        <w:tab/>
      </w:r>
    </w:p>
    <w:p>
      <w:pPr>
        <w:pStyle w:val="BodyText"/>
        <w:rPr>
          <w:sz w:val="25"/>
        </w:rPr>
      </w:pPr>
    </w:p>
    <w:p>
      <w:pPr>
        <w:pStyle w:val="BodyText"/>
        <w:tabs>
          <w:tab w:pos="2950" w:val="left" w:leader="none"/>
          <w:tab w:pos="4806" w:val="left" w:leader="none"/>
        </w:tabs>
        <w:spacing w:before="90"/>
        <w:ind w:left="100"/>
      </w:pPr>
      <w:r>
        <w:rPr/>
        <w:t>Trabalho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vivo</w:t>
      </w:r>
      <w:r>
        <w:rPr>
          <w:spacing w:val="-2"/>
        </w:rPr>
        <w:t> </w:t>
      </w:r>
      <w:r>
        <w:rPr/>
        <w:t>(sim/não)</w:t>
        <w:tab/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820" w:val="left" w:leader="none"/>
        </w:tabs>
        <w:spacing w:line="240" w:lineRule="auto" w:before="89" w:after="0"/>
        <w:ind w:left="820" w:right="0" w:hanging="360"/>
        <w:jc w:val="left"/>
      </w:pPr>
      <w:r>
        <w:rPr/>
        <w:t>Espaço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tabs>
          <w:tab w:pos="1533" w:val="left" w:leader="none"/>
          <w:tab w:pos="3731" w:val="left" w:leader="none"/>
          <w:tab w:pos="4313" w:val="left" w:leader="none"/>
          <w:tab w:pos="4866" w:val="left" w:leader="none"/>
          <w:tab w:pos="7606" w:val="left" w:leader="none"/>
          <w:tab w:pos="8159" w:val="left" w:leader="none"/>
          <w:tab w:pos="10219" w:val="left" w:leader="none"/>
          <w:tab w:pos="10628" w:val="left" w:leader="none"/>
        </w:tabs>
        <w:spacing w:line="568" w:lineRule="auto"/>
        <w:ind w:left="100" w:right="109"/>
      </w:pPr>
      <w:r>
        <w:rPr/>
        <w:t>Dimensões:</w:t>
        <w:tab/>
        <w:t>Comprimento:</w:t>
      </w:r>
      <w:r>
        <w:rPr>
          <w:u w:val="single"/>
        </w:rPr>
        <w:tab/>
        <w:tab/>
      </w:r>
      <w:r>
        <w:rPr/>
        <w:t>m;</w:t>
        <w:tab/>
        <w:t>Profundidade:</w:t>
      </w:r>
      <w:r>
        <w:rPr>
          <w:u w:val="single"/>
        </w:rPr>
        <w:tab/>
      </w:r>
      <w:r>
        <w:rPr/>
        <w:t>m;</w:t>
        <w:tab/>
        <w:t>Altura:</w:t>
      </w:r>
      <w:r>
        <w:rPr>
          <w:u w:val="single"/>
        </w:rPr>
        <w:tab/>
      </w:r>
      <w:r>
        <w:rPr/>
        <w:t>m.</w:t>
      </w:r>
      <w:r>
        <w:rPr>
          <w:spacing w:val="1"/>
        </w:rPr>
        <w:t> </w:t>
      </w:r>
      <w:r>
        <w:rPr/>
        <w:t>Material que vai utilizar no espaço:</w:t>
        <w:tab/>
      </w:r>
      <w:r>
        <w:rPr>
          <w:u w:val="single"/>
        </w:rPr>
        <w:t> </w:t>
        <w:tab/>
        <w:tab/>
        <w:tab/>
        <w:tab/>
        <w:tab/>
        <w:tab/>
      </w:r>
    </w:p>
    <w:p>
      <w:pPr>
        <w:pStyle w:val="BodyText"/>
        <w:tabs>
          <w:tab w:pos="6884" w:val="left" w:leader="none"/>
          <w:tab w:pos="7511" w:val="left" w:leader="none"/>
          <w:tab w:pos="8527" w:val="left" w:leader="none"/>
          <w:tab w:pos="8951" w:val="left" w:leader="none"/>
          <w:tab w:pos="9590" w:val="left" w:leader="none"/>
          <w:tab w:pos="10607" w:val="left" w:leader="none"/>
        </w:tabs>
        <w:ind w:left="100"/>
      </w:pPr>
      <w:r>
        <w:rPr/>
        <w:t>Confirma que tem indumentária própria adequada ao evento?</w:t>
        <w:tab/>
        <w:t>Sim</w:t>
        <w:tab/>
      </w:r>
      <w:r>
        <w:rPr>
          <w:u w:val="single"/>
        </w:rPr>
        <w:t> </w:t>
        <w:tab/>
      </w:r>
      <w:r>
        <w:rPr/>
        <w:tab/>
        <w:t>Não</w:t>
        <w:tab/>
      </w:r>
      <w:r>
        <w:rPr>
          <w:u w:val="single"/>
        </w:rPr>
        <w:t> </w:t>
        <w:tab/>
      </w:r>
    </w:p>
    <w:p>
      <w:pPr>
        <w:pStyle w:val="BodyText"/>
        <w:rPr>
          <w:sz w:val="25"/>
        </w:rPr>
      </w:pPr>
    </w:p>
    <w:p>
      <w:pPr>
        <w:pStyle w:val="BodyText"/>
        <w:spacing w:before="90"/>
        <w:ind w:left="100"/>
      </w:pPr>
      <w:r>
        <w:rPr/>
        <w:t>Necessita de corrente elétrica?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26" w:val="left" w:leader="none"/>
          <w:tab w:pos="1742" w:val="left" w:leader="none"/>
          <w:tab w:pos="2166" w:val="left" w:leader="none"/>
          <w:tab w:pos="2806" w:val="left" w:leader="none"/>
          <w:tab w:pos="3822" w:val="left" w:leader="none"/>
        </w:tabs>
        <w:spacing w:before="90"/>
        <w:ind w:left="100"/>
      </w:pPr>
      <w:r>
        <w:rPr/>
        <w:t>Sim</w:t>
        <w:tab/>
      </w:r>
      <w:r>
        <w:rPr>
          <w:u w:val="single"/>
        </w:rPr>
        <w:t> </w:t>
        <w:tab/>
      </w:r>
      <w:r>
        <w:rPr/>
        <w:tab/>
        <w:t>Não</w:t>
        <w:tab/>
      </w:r>
      <w:r>
        <w:rPr>
          <w:u w:val="single"/>
        </w:rPr>
        <w:t> </w:t>
        <w:tab/>
      </w:r>
    </w:p>
    <w:p>
      <w:pPr>
        <w:pStyle w:val="BodyText"/>
        <w:rPr>
          <w:sz w:val="25"/>
        </w:rPr>
      </w:pPr>
    </w:p>
    <w:p>
      <w:pPr>
        <w:pStyle w:val="BodyText"/>
        <w:tabs>
          <w:tab w:pos="1712" w:val="left" w:leader="none"/>
          <w:tab w:pos="10529" w:val="left" w:leader="none"/>
        </w:tabs>
        <w:spacing w:before="90"/>
        <w:ind w:left="100"/>
      </w:pPr>
      <w:r>
        <w:rPr/>
        <w:t>Com que fim?</w:t>
        <w:tab/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0"/>
        <w:ind w:left="100"/>
      </w:pPr>
      <w:r>
        <w:rPr/>
        <w:t>Nota:</w:t>
      </w:r>
      <w:r>
        <w:rPr>
          <w:spacing w:val="-1"/>
        </w:rPr>
        <w:t> </w:t>
      </w:r>
      <w:r>
        <w:rPr>
          <w:u w:val="thick"/>
        </w:rPr>
        <w:t>A organização</w:t>
      </w:r>
      <w:r>
        <w:rPr>
          <w:spacing w:val="-1"/>
          <w:u w:val="thick"/>
        </w:rPr>
        <w:t> </w:t>
      </w:r>
      <w:r>
        <w:rPr>
          <w:u w:val="thick"/>
        </w:rPr>
        <w:t>não fornece</w:t>
      </w:r>
      <w:r>
        <w:rPr>
          <w:spacing w:val="-1"/>
          <w:u w:val="thick"/>
        </w:rPr>
        <w:t> </w:t>
      </w:r>
      <w:r>
        <w:rPr>
          <w:u w:val="thick"/>
        </w:rPr>
        <w:t>pontos de água</w:t>
      </w:r>
      <w:r>
        <w:rPr>
          <w:spacing w:val="-1"/>
          <w:u w:val="thick"/>
        </w:rPr>
        <w:t> </w:t>
      </w:r>
      <w:r>
        <w:rPr>
          <w:u w:val="thick"/>
        </w:rPr>
        <w:t>nem disponibiliza</w:t>
      </w:r>
      <w:r>
        <w:rPr>
          <w:spacing w:val="-1"/>
          <w:u w:val="thick"/>
        </w:rPr>
        <w:t> </w:t>
      </w:r>
      <w:r>
        <w:rPr>
          <w:u w:val="thick"/>
        </w:rPr>
        <w:t>eletricidade trifásica</w:t>
      </w:r>
      <w:r>
        <w:rPr/>
        <w:t>.</w:t>
      </w:r>
    </w:p>
    <w:p>
      <w:pPr>
        <w:spacing w:after="0"/>
        <w:sectPr>
          <w:headerReference w:type="default" r:id="rId5"/>
          <w:type w:val="continuous"/>
          <w:pgSz w:w="11920" w:h="16840"/>
          <w:pgMar w:header="708" w:top="1660" w:bottom="280" w:left="620" w:right="560"/>
          <w:pgNumType w:start="1"/>
        </w:sectPr>
      </w:pPr>
    </w:p>
    <w:p>
      <w:pPr>
        <w:pStyle w:val="Heading2"/>
        <w:numPr>
          <w:ilvl w:val="0"/>
          <w:numId w:val="1"/>
        </w:numPr>
        <w:tabs>
          <w:tab w:pos="820" w:val="left" w:leader="none"/>
        </w:tabs>
        <w:spacing w:line="240" w:lineRule="auto" w:before="108" w:after="0"/>
        <w:ind w:left="820" w:right="0" w:hanging="360"/>
        <w:jc w:val="left"/>
      </w:pPr>
      <w:r>
        <w:rPr/>
        <w:t>Produtos/Materiais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ind w:left="100"/>
      </w:pPr>
      <w:r>
        <w:rPr/>
        <w:t>Produtos a expor/ comercializar: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36pt;margin-top:9.468431pt;width:522pt;height:.1pt;mso-position-horizontal-relative:page;mso-position-vertical-relative:paragraph;z-index:-15728640;mso-wrap-distance-left:0;mso-wrap-distance-right:0" coordorigin="720,189" coordsize="10440,0" path="m720,189l11160,18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0.166674pt;width:522pt;height:.1pt;mso-position-horizontal-relative:page;mso-position-vertical-relative:paragraph;z-index:-15728128;mso-wrap-distance-left:0;mso-wrap-distance-right:0" coordorigin="720,603" coordsize="10440,0" path="m720,603l11160,60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50.864914pt;width:522pt;height:.1pt;mso-position-horizontal-relative:page;mso-position-vertical-relative:paragraph;z-index:-15727616;mso-wrap-distance-left:0;mso-wrap-distance-right:0" coordorigin="720,1017" coordsize="10440,0" path="m720,1017l11160,10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71.563156pt;width:522pt;height:.1pt;mso-position-horizontal-relative:page;mso-position-vertical-relative:paragraph;z-index:-15727104;mso-wrap-distance-left:0;mso-wrap-distance-right:0" coordorigin="720,1431" coordsize="10440,0" path="m720,1431l11160,143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820" w:val="left" w:leader="none"/>
        </w:tabs>
        <w:spacing w:line="240" w:lineRule="auto" w:before="89" w:after="0"/>
        <w:ind w:left="820" w:right="0" w:hanging="360"/>
        <w:jc w:val="left"/>
      </w:pPr>
      <w:r>
        <w:rPr/>
        <w:t>PAGAMENTO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INSCRIÇÃO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00"/>
      </w:pP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inscrição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6</w:t>
      </w:r>
      <w:r>
        <w:rPr>
          <w:spacing w:val="-4"/>
        </w:rPr>
        <w:t> </w:t>
      </w:r>
      <w:r>
        <w:rPr/>
        <w:t>€</w:t>
      </w:r>
    </w:p>
    <w:p>
      <w:pPr>
        <w:pStyle w:val="BodyText"/>
        <w:spacing w:line="276" w:lineRule="auto" w:before="201"/>
        <w:ind w:left="100" w:right="179"/>
        <w:jc w:val="both"/>
      </w:pPr>
      <w:r>
        <w:rPr/>
        <w:t>O</w:t>
      </w:r>
      <w:r>
        <w:rPr>
          <w:spacing w:val="10"/>
        </w:rPr>
        <w:t> </w:t>
      </w:r>
      <w:r>
        <w:rPr/>
        <w:t>pagamento</w:t>
      </w:r>
      <w:r>
        <w:rPr>
          <w:spacing w:val="11"/>
        </w:rPr>
        <w:t> </w:t>
      </w:r>
      <w:r>
        <w:rPr/>
        <w:t>pode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efetuado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MBWAY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número</w:t>
      </w:r>
      <w:r>
        <w:rPr>
          <w:spacing w:val="-4"/>
        </w:rPr>
        <w:t> </w:t>
      </w:r>
      <w:r>
        <w:rPr/>
        <w:t>93</w:t>
      </w:r>
      <w:r>
        <w:rPr>
          <w:spacing w:val="-3"/>
        </w:rPr>
        <w:t> </w:t>
      </w:r>
      <w:r>
        <w:rPr/>
        <w:t>200</w:t>
      </w:r>
      <w:r>
        <w:rPr>
          <w:spacing w:val="-3"/>
        </w:rPr>
        <w:t> </w:t>
      </w:r>
      <w:r>
        <w:rPr/>
        <w:t>1331,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devolvido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final</w:t>
      </w:r>
      <w:r>
        <w:rPr>
          <w:spacing w:val="-4"/>
        </w:rPr>
        <w:t> </w:t>
      </w:r>
      <w:r>
        <w:rPr/>
        <w:t>da</w:t>
      </w:r>
      <w:r>
        <w:rPr>
          <w:spacing w:val="-57"/>
        </w:rPr>
        <w:t> </w:t>
      </w:r>
      <w:r>
        <w:rPr/>
        <w:t>feira.</w:t>
      </w:r>
    </w:p>
    <w:p>
      <w:pPr>
        <w:pStyle w:val="BodyText"/>
        <w:spacing w:line="276" w:lineRule="auto" w:before="160"/>
        <w:ind w:left="100" w:right="185"/>
        <w:jc w:val="both"/>
      </w:pPr>
      <w:r>
        <w:rPr/>
        <w:t>As inscrições efetuadas sem o respectivo pagamento não serão consideradas. As Associações da União das</w:t>
      </w:r>
      <w:r>
        <w:rPr>
          <w:spacing w:val="1"/>
        </w:rPr>
        <w:t> </w:t>
      </w:r>
      <w:r>
        <w:rPr/>
        <w:t>Freguesias de Côja e Barril de Alva estão isentas de pagamento. No caso da candidatura não ser aceite o</w:t>
      </w:r>
      <w:r>
        <w:rPr>
          <w:spacing w:val="1"/>
        </w:rPr>
        <w:t> </w:t>
      </w:r>
      <w:r>
        <w:rPr/>
        <w:t>valor da inscrição será devolvido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</w:pPr>
      <w:r>
        <w:rPr/>
        <w:t>Declaração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/>
        <w:t>Compromisso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276" w:lineRule="auto" w:before="1"/>
        <w:ind w:left="100" w:right="142"/>
        <w:jc w:val="both"/>
      </w:pPr>
      <w:r>
        <w:rPr/>
        <w:t>Para os devidos efeitos declaro que me comprometo a explorar o espaço que me venha a ser atribuído no</w:t>
      </w:r>
      <w:r>
        <w:rPr>
          <w:spacing w:val="1"/>
        </w:rPr>
        <w:t> </w:t>
      </w:r>
      <w:r>
        <w:rPr/>
        <w:t>Festival Místico de Côja - Abracadabra, com respeito por todas as regras constantes no Regulamento de</w:t>
      </w:r>
      <w:r>
        <w:rPr>
          <w:spacing w:val="1"/>
        </w:rPr>
        <w:t> </w:t>
      </w:r>
      <w:r>
        <w:rPr/>
        <w:t>Participação do qual assumo, ter pleno conhecimento e aceitação.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1"/>
        <w:ind w:left="100" w:right="142"/>
        <w:jc w:val="both"/>
      </w:pPr>
      <w:r>
        <w:rPr>
          <w:b/>
          <w:sz w:val="28"/>
        </w:rPr>
        <w:t>Lei da Proteção Dados (DGPR 679/2016) </w:t>
      </w:r>
      <w:r>
        <w:rPr>
          <w:sz w:val="28"/>
        </w:rPr>
        <w:t>– </w:t>
      </w:r>
      <w:r>
        <w:rPr/>
        <w:t>Autorizo expressamente que os meus dados pessoais</w:t>
      </w:r>
      <w:r>
        <w:rPr>
          <w:spacing w:val="1"/>
        </w:rPr>
        <w:t> </w:t>
      </w:r>
      <w:r>
        <w:rPr/>
        <w:t>ora indicados sejam objeto de recolha, tratamento e armazenamento por meio automático ou não pela União</w:t>
      </w:r>
      <w:r>
        <w:rPr>
          <w:spacing w:val="1"/>
        </w:rPr>
        <w:t> </w:t>
      </w:r>
      <w:r>
        <w:rPr/>
        <w:t>das Freguesias de Coja e Barril de Alva, para efeitos de: inscrição / participação no Festival Místico -</w:t>
      </w:r>
      <w:r>
        <w:rPr>
          <w:spacing w:val="1"/>
        </w:rPr>
        <w:t> </w:t>
      </w:r>
      <w:r>
        <w:rPr/>
        <w:t>Abracadabra.</w:t>
      </w:r>
    </w:p>
    <w:p>
      <w:pPr>
        <w:pStyle w:val="BodyText"/>
        <w:spacing w:before="9"/>
        <w:rPr>
          <w:sz w:val="20"/>
        </w:rPr>
      </w:pPr>
    </w:p>
    <w:p>
      <w:pPr>
        <w:tabs>
          <w:tab w:pos="1055" w:val="left" w:leader="none"/>
          <w:tab w:pos="2046" w:val="left" w:leader="none"/>
        </w:tabs>
        <w:spacing w:before="1"/>
        <w:ind w:left="100" w:right="0" w:firstLine="0"/>
        <w:jc w:val="left"/>
        <w:rPr>
          <w:sz w:val="28"/>
        </w:rPr>
      </w:pPr>
      <w:r>
        <w:rPr>
          <w:sz w:val="28"/>
        </w:rPr>
        <w:t>Data: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105"/>
          <w:sz w:val="28"/>
          <w:u w:val="thick"/>
        </w:rPr>
        <w:t> </w:t>
      </w:r>
      <w:r>
        <w:rPr>
          <w:sz w:val="28"/>
        </w:rPr>
        <w:t>/</w:t>
      </w:r>
      <w:r>
        <w:rPr>
          <w:sz w:val="28"/>
          <w:u w:val="thick"/>
        </w:rPr>
        <w:t> </w:t>
        <w:tab/>
      </w:r>
    </w:p>
    <w:p>
      <w:pPr>
        <w:pStyle w:val="BodyText"/>
        <w:spacing w:before="9"/>
        <w:rPr>
          <w:sz w:val="34"/>
        </w:rPr>
      </w:pPr>
    </w:p>
    <w:p>
      <w:pPr>
        <w:tabs>
          <w:tab w:pos="9237" w:val="left" w:leader="none"/>
        </w:tabs>
        <w:spacing w:before="1"/>
        <w:ind w:left="100" w:right="0" w:firstLine="0"/>
        <w:jc w:val="left"/>
        <w:rPr>
          <w:sz w:val="28"/>
        </w:rPr>
      </w:pPr>
      <w:r>
        <w:rPr>
          <w:sz w:val="28"/>
        </w:rPr>
        <w:t>Assinatura</w:t>
      </w:r>
      <w:r>
        <w:rPr>
          <w:spacing w:val="-7"/>
          <w:sz w:val="28"/>
        </w:rPr>
        <w:t> </w:t>
      </w:r>
      <w:r>
        <w:rPr>
          <w:sz w:val="20"/>
        </w:rPr>
        <w:t>igual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6"/>
          <w:sz w:val="20"/>
        </w:rPr>
        <w:t> </w:t>
      </w:r>
      <w:r>
        <w:rPr>
          <w:sz w:val="20"/>
        </w:rPr>
        <w:t>C.C./B.I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820" w:val="left" w:leader="none"/>
        </w:tabs>
        <w:spacing w:line="240" w:lineRule="auto" w:before="88" w:after="0"/>
        <w:ind w:left="820" w:right="0" w:hanging="360"/>
        <w:jc w:val="left"/>
      </w:pPr>
      <w:r>
        <w:rPr/>
        <w:t>Observações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241" w:after="0"/>
        <w:ind w:left="1090" w:right="0" w:hanging="360"/>
        <w:jc w:val="left"/>
        <w:rPr>
          <w:sz w:val="24"/>
        </w:rPr>
      </w:pPr>
      <w:r>
        <w:rPr>
          <w:sz w:val="24"/>
        </w:rPr>
        <w:t>A ficha de candidatura deve ser preenchida com letra legível.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0" w:after="0"/>
        <w:ind w:left="1090" w:right="323" w:hanging="360"/>
        <w:jc w:val="left"/>
        <w:rPr>
          <w:b/>
          <w:sz w:val="24"/>
        </w:rPr>
      </w:pPr>
      <w:r>
        <w:rPr>
          <w:sz w:val="24"/>
        </w:rPr>
        <w:t>A ficha deve ser enviada para o endereço de email</w:t>
      </w:r>
      <w:r>
        <w:rPr>
          <w:color w:val="1154CC"/>
          <w:sz w:val="24"/>
        </w:rPr>
        <w:t> </w:t>
      </w:r>
      <w:hyperlink r:id="rId6">
        <w:r>
          <w:rPr>
            <w:color w:val="1154CC"/>
            <w:sz w:val="24"/>
            <w:u w:val="thick" w:color="1154CC"/>
          </w:rPr>
          <w:t>info@marketinventos.com</w:t>
        </w:r>
      </w:hyperlink>
      <w:r>
        <w:rPr>
          <w:color w:val="1154CC"/>
          <w:sz w:val="24"/>
        </w:rPr>
        <w:t> </w:t>
      </w:r>
      <w:r>
        <w:rPr>
          <w:sz w:val="24"/>
        </w:rPr>
        <w:t>até </w:t>
      </w:r>
      <w:r>
        <w:rPr>
          <w:b/>
          <w:sz w:val="24"/>
        </w:rPr>
        <w:t>15 de Julho de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2024.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0" w:after="0"/>
        <w:ind w:left="1090" w:right="0" w:hanging="360"/>
        <w:jc w:val="left"/>
        <w:rPr>
          <w:sz w:val="24"/>
        </w:rPr>
      </w:pP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dúvidas</w:t>
      </w:r>
      <w:r>
        <w:rPr>
          <w:spacing w:val="-2"/>
          <w:sz w:val="24"/>
        </w:rPr>
        <w:t> </w:t>
      </w:r>
      <w:r>
        <w:rPr>
          <w:sz w:val="24"/>
        </w:rPr>
        <w:t>contacte:</w:t>
      </w:r>
      <w:r>
        <w:rPr>
          <w:spacing w:val="-2"/>
          <w:sz w:val="24"/>
        </w:rPr>
        <w:t> </w:t>
      </w:r>
      <w:r>
        <w:rPr>
          <w:sz w:val="24"/>
        </w:rPr>
        <w:t>932001331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Ariana</w:t>
      </w:r>
      <w:r>
        <w:rPr>
          <w:spacing w:val="-2"/>
          <w:sz w:val="24"/>
        </w:rPr>
        <w:t> </w:t>
      </w:r>
      <w:r>
        <w:rPr>
          <w:sz w:val="24"/>
        </w:rPr>
        <w:t>Rêgo</w:t>
      </w:r>
      <w:r>
        <w:rPr>
          <w:spacing w:val="-2"/>
          <w:sz w:val="24"/>
        </w:rPr>
        <w:t> </w:t>
      </w:r>
      <w:r>
        <w:rPr>
          <w:sz w:val="24"/>
        </w:rPr>
        <w:t>|</w:t>
      </w:r>
      <w:r>
        <w:rPr>
          <w:spacing w:val="-2"/>
          <w:sz w:val="24"/>
        </w:rPr>
        <w:t> </w:t>
      </w:r>
      <w:r>
        <w:rPr>
          <w:sz w:val="24"/>
        </w:rPr>
        <w:t>912101190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Teresa</w:t>
      </w:r>
      <w:r>
        <w:rPr>
          <w:spacing w:val="-2"/>
          <w:sz w:val="24"/>
        </w:rPr>
        <w:t> </w:t>
      </w:r>
      <w:r>
        <w:rPr>
          <w:sz w:val="24"/>
        </w:rPr>
        <w:t>Leite</w:t>
      </w:r>
    </w:p>
    <w:sectPr>
      <w:pgSz w:w="11920" w:h="16840"/>
      <w:pgMar w:header="708" w:footer="0" w:top="1660" w:bottom="28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4080">
          <wp:simplePos x="0" y="0"/>
          <wp:positionH relativeFrom="page">
            <wp:posOffset>482880</wp:posOffset>
          </wp:positionH>
          <wp:positionV relativeFrom="page">
            <wp:posOffset>449580</wp:posOffset>
          </wp:positionV>
          <wp:extent cx="513613" cy="59054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613" cy="59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4592">
          <wp:simplePos x="0" y="0"/>
          <wp:positionH relativeFrom="page">
            <wp:posOffset>1104900</wp:posOffset>
          </wp:positionH>
          <wp:positionV relativeFrom="page">
            <wp:posOffset>459105</wp:posOffset>
          </wp:positionV>
          <wp:extent cx="552449" cy="58102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49" cy="581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6124575</wp:posOffset>
          </wp:positionH>
          <wp:positionV relativeFrom="page">
            <wp:posOffset>535305</wp:posOffset>
          </wp:positionV>
          <wp:extent cx="438150" cy="49530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0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3151" w:right="3224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820" w:hanging="36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info@marketinventos.com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2024_FMA-Abracadabra_inscricao</dc:title>
  <dcterms:created xsi:type="dcterms:W3CDTF">2024-07-08T10:41:10Z</dcterms:created>
  <dcterms:modified xsi:type="dcterms:W3CDTF">2024-07-08T10:41:10Z</dcterms:modified>
</cp:coreProperties>
</file>